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D" w:rsidRDefault="004F72AD" w:rsidP="004F72AD">
      <w:pPr>
        <w:keepNext/>
        <w:widowControl w:val="0"/>
        <w:autoSpaceDE w:val="0"/>
        <w:autoSpaceDN w:val="0"/>
        <w:adjustRightInd w:val="0"/>
        <w:spacing w:after="0" w:line="240" w:lineRule="auto"/>
        <w:ind w:left="4956" w:hanging="4956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RADA  GMINY  W  PUSZCZY  MARIAŃSKIEJ</w:t>
      </w:r>
    </w:p>
    <w:p w:rsidR="004F72AD" w:rsidRDefault="004F72AD" w:rsidP="004F72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ul.  STANISŁAWA  PAPCZYŃSKIEGO  1,  96-330  PUSZCZA  MARIAŃSKA</w:t>
      </w:r>
    </w:p>
    <w:p w:rsidR="004F72AD" w:rsidRDefault="004F72AD" w:rsidP="004F72AD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tel. /046/  831 81 51,  831 81 69;   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</w:rPr>
        <w:t>tel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/fax   831  81 18;  </w:t>
      </w:r>
    </w:p>
    <w:p w:rsidR="004F72AD" w:rsidRDefault="004F72AD" w:rsidP="004F72AD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e-mail:    urzad@puszcza-marianska</w:t>
      </w:r>
      <w:r>
        <w:rPr>
          <w:rFonts w:ascii="Marigold" w:hAnsi="Marigold" w:cs="Marigold"/>
          <w:b/>
          <w:bCs/>
          <w:sz w:val="24"/>
          <w:szCs w:val="24"/>
          <w:lang w:val="en-US"/>
        </w:rPr>
        <w:t>.</w:t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>pl</w:t>
      </w: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ind w:left="4956" w:hanging="136"/>
        <w:rPr>
          <w:rFonts w:ascii="Times New Roman" w:hAnsi="Times New Roman"/>
          <w:sz w:val="24"/>
          <w:szCs w:val="24"/>
          <w:lang w:val="en-US"/>
        </w:rPr>
      </w:pP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ind w:left="4956" w:hanging="136"/>
        <w:rPr>
          <w:rFonts w:ascii="Times New Roman" w:hAnsi="Times New Roman"/>
          <w:sz w:val="24"/>
          <w:szCs w:val="24"/>
        </w:rPr>
      </w:pPr>
      <w:r w:rsidRPr="004F72AD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Puszcza Mariańska, dnia 29.06.2022 r.</w:t>
      </w: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ind w:left="4956" w:hanging="136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ind w:left="4956" w:hanging="136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ind w:left="4956" w:hanging="136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pStyle w:val="Bezodstpw"/>
        <w:rPr>
          <w:rFonts w:ascii="Times New Roman" w:hAnsi="Times New Roman"/>
          <w:sz w:val="24"/>
          <w:szCs w:val="2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 0004.17.2022</w:t>
      </w:r>
    </w:p>
    <w:p w:rsidR="004F72AD" w:rsidRDefault="004F72AD" w:rsidP="004F7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D3300"/>
          <w:sz w:val="28"/>
          <w:szCs w:val="28"/>
        </w:rPr>
      </w:pPr>
      <w:r>
        <w:rPr>
          <w:rFonts w:ascii="Times New Roman" w:hAnsi="Times New Roman"/>
          <w:b/>
          <w:bCs/>
          <w:color w:val="CD3300"/>
          <w:sz w:val="28"/>
          <w:szCs w:val="28"/>
        </w:rPr>
        <w:t>Sprawozdanie z petycji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D3300"/>
          <w:sz w:val="28"/>
          <w:szCs w:val="28"/>
        </w:rPr>
      </w:pPr>
      <w:r>
        <w:rPr>
          <w:rFonts w:ascii="Times New Roman" w:hAnsi="Times New Roman"/>
          <w:b/>
          <w:bCs/>
          <w:color w:val="CD3300"/>
          <w:sz w:val="28"/>
          <w:szCs w:val="28"/>
        </w:rPr>
        <w:t>Roczna zbiorcza informacja o petycjach rozpatrzonych w 2021 roku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D3300"/>
          <w:sz w:val="23"/>
          <w:szCs w:val="23"/>
        </w:rPr>
      </w:pP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składania petycji ma podstawę w art. 63 Konstytucji Rzeczypospolitej Polskiej. Tryb składania i rozpatrywania petycji określa ustawa z dnia 11 lipca 2014 r. o petycjach (Dz. U. </w:t>
      </w:r>
      <w:proofErr w:type="spellStart"/>
      <w:r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z 2018 r. poz. 870).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petycji może być w szczególności żądanie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Petycja może być złożona przez osobę fizyczną, osobę prawną, jednostkę organizacyjną niebędącą osobą prawną lub grupę tych podmiotów.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1 stycznia 2021 r. do 31 grudnia 2021 r. do Rady Gminy w Puszczy Mariańskiej wpłynęły dwie petycje, z tym, że jedna petycja była skierowana do Wójta Gminy Puszcza Mariańska i do Rady Gminy Puszcza Mariańska. Z tego powodu udzielono jednej odpowiedzi na złożoną petycję. 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sz w:val="24"/>
          <w:szCs w:val="24"/>
        </w:rPr>
        <w:t xml:space="preserve">Pierwsza petycja wpłynęła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Rady Gminy w Puszczy Mariańskiej w przedmiocie udzielenia przez Radę Gminy poparcia Rządu Tymczasowej Rady Stanu Narodu Polskiego Społecznego Komitetu Konstytucyjnego. Zgodnie ze Statutem Gminy w Puszczy Mariańskiej petycja została przekazana do Komisji Skarg, Wniosków i Petycji, celem jej rozpatrzenia i przedstawienia Radzie proponowanego sposobu załatwienia petycji.</w:t>
      </w:r>
    </w:p>
    <w:p w:rsidR="004F72AD" w:rsidRDefault="004F72AD" w:rsidP="004F72AD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zapoznaniu się z przedmiotem petycji oraz dyskusji w tej sprawie Komisja  zarekomendowała uznanie petycji za bezzasadną. Została podjęta przez Radę Gminy Uchwała Nr XXVIII/170/2021.</w:t>
      </w:r>
    </w:p>
    <w:p w:rsidR="004F72AD" w:rsidRDefault="004F72AD" w:rsidP="004F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petycja dot. budowy placu zabaw w miejscowości Studzieniec. Wójt Gminy odpowiedział na petycję i została zaopiniowana pozytywnie.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ze Statutem Gminy w Puszczy Mariańskiej petycja została przekazana do Komisji Skarg, Wniosków i Petycji, celem jej rozpatrzenia i przedstawienia Radzie proponowanego sposobu załatwienia petycji.</w:t>
      </w:r>
    </w:p>
    <w:p w:rsidR="00807137" w:rsidRDefault="00807137"/>
    <w:sectPr w:rsidR="0080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rigold"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B"/>
    <w:rsid w:val="004F72AD"/>
    <w:rsid w:val="005F430B"/>
    <w:rsid w:val="00807137"/>
    <w:rsid w:val="00D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BDB0-B0F9-4BB4-88AA-A236D212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2AD"/>
    <w:pPr>
      <w:spacing w:after="0" w:line="240" w:lineRule="auto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2022-06-29T14:51:00Z</cp:lastPrinted>
  <dcterms:created xsi:type="dcterms:W3CDTF">2022-06-29T14:51:00Z</dcterms:created>
  <dcterms:modified xsi:type="dcterms:W3CDTF">2022-06-29T14:51:00Z</dcterms:modified>
</cp:coreProperties>
</file>