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96" w:rsidRDefault="00E85E96" w:rsidP="00E85E96">
      <w:pPr>
        <w:rPr>
          <w:sz w:val="28"/>
          <w:szCs w:val="28"/>
        </w:rPr>
      </w:pPr>
      <w:r>
        <w:rPr>
          <w:sz w:val="28"/>
          <w:szCs w:val="28"/>
        </w:rPr>
        <w:t xml:space="preserve">ZESTAWIENIE PETYCJI ROZPATRZONYCH PRZEZ </w:t>
      </w:r>
    </w:p>
    <w:p w:rsidR="00E85E96" w:rsidRDefault="00E85E96" w:rsidP="00E85E96">
      <w:pPr>
        <w:rPr>
          <w:sz w:val="28"/>
          <w:szCs w:val="28"/>
        </w:rPr>
      </w:pPr>
      <w:r>
        <w:rPr>
          <w:sz w:val="28"/>
          <w:szCs w:val="28"/>
        </w:rPr>
        <w:t>WÓJTA GMINY PUSZCZA MARIAŃSKA W ROKU 2021</w:t>
      </w:r>
    </w:p>
    <w:p w:rsidR="00E85E96" w:rsidRDefault="00E85E96" w:rsidP="00E85E96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3476"/>
        <w:gridCol w:w="2266"/>
        <w:gridCol w:w="2266"/>
      </w:tblGrid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Kolejny numer petycji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petycji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załatwienia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 sprawie utworzenia oficjalnego profilu internetowego gminy na </w:t>
            </w:r>
            <w:proofErr w:type="spellStart"/>
            <w:r>
              <w:rPr>
                <w:lang w:eastAsia="en-US"/>
              </w:rPr>
              <w:t>facebook</w:t>
            </w:r>
            <w:proofErr w:type="spellEnd"/>
            <w:r>
              <w:rPr>
                <w:lang w:eastAsia="en-US"/>
              </w:rPr>
              <w:t xml:space="preserve">-u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/negatywnie / </w:t>
            </w:r>
          </w:p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4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85E96" w:rsidTr="00E85E96">
        <w:trPr>
          <w:trHeight w:val="158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 sprawie organizacji Rodzinnego Miejsca Zabaw „Podwórko </w:t>
            </w:r>
            <w:proofErr w:type="spellStart"/>
            <w:r>
              <w:rPr>
                <w:lang w:eastAsia="en-US"/>
              </w:rPr>
              <w:t>Nivea</w:t>
            </w:r>
            <w:proofErr w:type="spellEnd"/>
            <w:r>
              <w:rPr>
                <w:lang w:eastAsia="en-US"/>
              </w:rPr>
              <w:t xml:space="preserve">”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</w:t>
            </w:r>
          </w:p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/negatywnie/</w:t>
            </w:r>
          </w:p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odpowiedzi, przekazano do szkół prowadzonych przez Gminę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</w:t>
            </w:r>
            <w:r>
              <w:rPr>
                <w:color w:val="000000" w:themeColor="text1"/>
                <w:lang w:eastAsia="en-US"/>
              </w:rPr>
              <w:t>zamieszczono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stronie internetowej </w:t>
            </w:r>
            <w:hyperlink r:id="rId5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rStyle w:val="Pogrubienie"/>
                <w:lang w:eastAsia="en-US"/>
              </w:rPr>
              <w:t xml:space="preserve">Dot. </w:t>
            </w:r>
            <w:r>
              <w:rPr>
                <w:rStyle w:val="Pogrubienie"/>
                <w:b w:val="0"/>
                <w:lang w:eastAsia="en-US"/>
              </w:rPr>
              <w:t>wybudowania placu zabaw w Studzieńcu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Rozpatrzono petycję 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Brak zamieszczenia petycji i odpowiedzi  na stronie internetowej </w:t>
            </w:r>
            <w:hyperlink r:id="rId6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W sprawie montażu progów zwalniających w m. Nowy Łajszczew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r>
              <w:rPr>
                <w:lang w:eastAsia="en-US"/>
              </w:rPr>
              <w:t>Rozpatrzono petycję 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7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W sprawie zaangażowania szkoły w program „Gotuj się na zmiany”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r>
              <w:rPr>
                <w:lang w:eastAsia="en-US"/>
              </w:rPr>
              <w:t>Rozpatrzono petycję /pozytywnie/ i udzielono odpowiedzi, przekazano do szkół prowadzonych przez Gminę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Brak zamieszczenia petycji i odpowiedzi  na stronie internetowej </w:t>
            </w:r>
            <w:hyperlink r:id="rId8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Dot. wykonania drogi asfaltowej na ul. Papczyńskiego w Puszczy Mariańskiej i montażu oświetlenia ulicznego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r>
              <w:rPr>
                <w:lang w:eastAsia="en-US"/>
              </w:rPr>
              <w:t>Rozpatrzono petycję /w części pozytywnie/w części  negatywnie/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9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85E96" w:rsidTr="00E85E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Dot. przywrócenia większej ilości kursów autobusowych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r>
              <w:rPr>
                <w:lang w:eastAsia="en-US"/>
              </w:rPr>
              <w:t>Rozpatrzono petycję /negatywnie/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96" w:rsidRDefault="00E85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10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</w:tbl>
    <w:p w:rsidR="00E85E96" w:rsidRDefault="00E85E96" w:rsidP="00E85E96">
      <w:pPr>
        <w:rPr>
          <w:rFonts w:asciiTheme="minorHAnsi" w:hAnsiTheme="minorHAnsi" w:cstheme="minorBidi"/>
          <w:lang w:eastAsia="en-US"/>
        </w:rPr>
      </w:pPr>
    </w:p>
    <w:p w:rsidR="00E85E96" w:rsidRDefault="00E85E96" w:rsidP="00E85E96">
      <w:r>
        <w:t xml:space="preserve">Puszcza Mariańska 29.06.2022 r.          </w:t>
      </w:r>
      <w:proofErr w:type="spellStart"/>
      <w:r>
        <w:t>Sporz</w:t>
      </w:r>
      <w:proofErr w:type="spellEnd"/>
      <w:r>
        <w:t>. Wioleta Malowaniec, Sekretarz Gminy</w:t>
      </w: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B"/>
    <w:rsid w:val="007C3157"/>
    <w:rsid w:val="00996614"/>
    <w:rsid w:val="00A31C5B"/>
    <w:rsid w:val="00E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0FAE-5C5E-4221-80B5-0CA0E87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5E9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85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85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zcza-marians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szcza-mariansk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zcza-mariansk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uszcza-marianska.pl" TargetMode="External"/><Relationship Id="rId10" Type="http://schemas.openxmlformats.org/officeDocument/2006/relationships/hyperlink" Target="http://www.puszcza-marianska.pl" TargetMode="External"/><Relationship Id="rId4" Type="http://schemas.openxmlformats.org/officeDocument/2006/relationships/hyperlink" Target="http://www.puszcza-marianska.pl" TargetMode="External"/><Relationship Id="rId9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2022-06-29T15:52:00Z</dcterms:created>
  <dcterms:modified xsi:type="dcterms:W3CDTF">2022-06-29T15:52:00Z</dcterms:modified>
</cp:coreProperties>
</file>